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5836"/>
        <w:gridCol w:w="2562"/>
      </w:tblGrid>
      <w:tr w:rsidR="00C86319" w14:paraId="4C79ED25" w14:textId="77777777" w:rsidTr="00C86319">
        <w:tc>
          <w:tcPr>
            <w:tcW w:w="9420" w:type="dxa"/>
            <w:gridSpan w:val="3"/>
          </w:tcPr>
          <w:p w14:paraId="4C79ED24" w14:textId="77777777" w:rsidR="00C86319" w:rsidRPr="00C86319" w:rsidRDefault="00C86319" w:rsidP="00BA50F9">
            <w:pPr>
              <w:widowControl w:val="0"/>
              <w:autoSpaceDE w:val="0"/>
              <w:autoSpaceDN w:val="0"/>
              <w:adjustRightInd w:val="0"/>
              <w:spacing w:before="62" w:line="339" w:lineRule="exact"/>
              <w:ind w:right="-20"/>
              <w:jc w:val="center"/>
              <w:rPr>
                <w:rFonts w:asciiTheme="majorHAnsi" w:hAnsiTheme="majorHAnsi"/>
                <w:b/>
                <w:bCs/>
                <w:color w:val="0F1A95"/>
                <w:w w:val="109"/>
                <w:position w:val="-1"/>
                <w:sz w:val="18"/>
                <w:szCs w:val="16"/>
              </w:rPr>
            </w:pPr>
          </w:p>
        </w:tc>
      </w:tr>
      <w:tr w:rsidR="00C86319" w14:paraId="4C79ED29" w14:textId="77777777" w:rsidTr="00C86319">
        <w:tc>
          <w:tcPr>
            <w:tcW w:w="2988" w:type="dxa"/>
            <w:vAlign w:val="center"/>
          </w:tcPr>
          <w:p w14:paraId="4C79ED26" w14:textId="77777777" w:rsidR="00C86319" w:rsidRPr="00C86319" w:rsidRDefault="00C86319" w:rsidP="00C86319">
            <w:pPr>
              <w:widowControl w:val="0"/>
              <w:autoSpaceDE w:val="0"/>
              <w:autoSpaceDN w:val="0"/>
              <w:adjustRightInd w:val="0"/>
              <w:spacing w:before="40"/>
              <w:ind w:right="-378"/>
              <w:rPr>
                <w:rFonts w:asciiTheme="minorHAnsi" w:hAnsiTheme="minorHAnsi" w:cs="Arial"/>
                <w:color w:val="0F1A95"/>
                <w:sz w:val="19"/>
                <w:szCs w:val="19"/>
              </w:rPr>
            </w:pPr>
          </w:p>
        </w:tc>
        <w:tc>
          <w:tcPr>
            <w:tcW w:w="3240" w:type="dxa"/>
          </w:tcPr>
          <w:p w14:paraId="4C79ED27" w14:textId="77777777" w:rsidR="00C86319" w:rsidRDefault="00C86319" w:rsidP="00C86319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C79ED2F" wp14:editId="4C79ED30">
                  <wp:extent cx="3568700" cy="1760768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236" cy="176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4C79ED28" w14:textId="77777777" w:rsidR="00C86319" w:rsidRDefault="00C86319" w:rsidP="00C86319"/>
        </w:tc>
      </w:tr>
    </w:tbl>
    <w:p w14:paraId="4C79ED2B" w14:textId="27C405E5" w:rsidR="00991EF2" w:rsidRPr="00CC405F" w:rsidRDefault="006612B4" w:rsidP="00FC2B1D">
      <w:pPr>
        <w:jc w:val="center"/>
        <w:rPr>
          <w:b/>
          <w:bCs/>
          <w:sz w:val="82"/>
        </w:rPr>
      </w:pPr>
      <w:r w:rsidRPr="00CC405F">
        <w:rPr>
          <w:b/>
          <w:bCs/>
          <w:sz w:val="82"/>
          <w:szCs w:val="82"/>
        </w:rPr>
        <w:t>All</w:t>
      </w:r>
      <w:r w:rsidRPr="00CC405F">
        <w:rPr>
          <w:b/>
          <w:bCs/>
          <w:sz w:val="120"/>
        </w:rPr>
        <w:t xml:space="preserve"> </w:t>
      </w:r>
      <w:r w:rsidR="001F7F91" w:rsidRPr="00CC405F">
        <w:rPr>
          <w:b/>
          <w:bCs/>
          <w:sz w:val="82"/>
        </w:rPr>
        <w:t xml:space="preserve">Bulk Water </w:t>
      </w:r>
      <w:r w:rsidR="00C10ACB" w:rsidRPr="00CC405F">
        <w:rPr>
          <w:b/>
          <w:bCs/>
          <w:sz w:val="82"/>
        </w:rPr>
        <w:t>Fill Locations</w:t>
      </w:r>
    </w:p>
    <w:p w14:paraId="4C79ED2D" w14:textId="6EF815B2" w:rsidR="00991EF2" w:rsidRDefault="00515C59" w:rsidP="007A2DF5">
      <w:pPr>
        <w:spacing w:line="240" w:lineRule="auto"/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Effective </w:t>
      </w:r>
      <w:r w:rsidR="00CC405F" w:rsidRPr="00CD3BEB">
        <w:rPr>
          <w:bCs/>
          <w:sz w:val="44"/>
          <w:szCs w:val="40"/>
        </w:rPr>
        <w:t>January 1st</w:t>
      </w:r>
      <w:r w:rsidRPr="00CD3BEB">
        <w:rPr>
          <w:bCs/>
          <w:sz w:val="44"/>
          <w:szCs w:val="40"/>
        </w:rPr>
        <w:t>, 20</w:t>
      </w:r>
      <w:r w:rsidR="00CC405F" w:rsidRPr="00CD3BEB">
        <w:rPr>
          <w:bCs/>
          <w:sz w:val="44"/>
          <w:szCs w:val="40"/>
        </w:rPr>
        <w:t>20</w:t>
      </w:r>
      <w:r>
        <w:rPr>
          <w:sz w:val="44"/>
          <w:szCs w:val="40"/>
        </w:rPr>
        <w:t xml:space="preserve">, The </w:t>
      </w:r>
      <w:r w:rsidR="00C770E8">
        <w:rPr>
          <w:sz w:val="44"/>
          <w:szCs w:val="40"/>
        </w:rPr>
        <w:t>Cartier Regional Water Coop</w:t>
      </w:r>
      <w:r w:rsidR="00114F90">
        <w:rPr>
          <w:sz w:val="44"/>
          <w:szCs w:val="40"/>
        </w:rPr>
        <w:t xml:space="preserve"> no longer suppl</w:t>
      </w:r>
      <w:r w:rsidR="002A65A5">
        <w:rPr>
          <w:sz w:val="44"/>
          <w:szCs w:val="40"/>
        </w:rPr>
        <w:t>ies</w:t>
      </w:r>
      <w:r w:rsidR="00114F90">
        <w:rPr>
          <w:sz w:val="44"/>
          <w:szCs w:val="40"/>
        </w:rPr>
        <w:t xml:space="preserve"> a fill hose</w:t>
      </w:r>
      <w:r w:rsidR="00C770E8">
        <w:rPr>
          <w:sz w:val="44"/>
          <w:szCs w:val="40"/>
        </w:rPr>
        <w:t xml:space="preserve"> for water haulers</w:t>
      </w:r>
      <w:r w:rsidR="00114F90">
        <w:rPr>
          <w:sz w:val="44"/>
          <w:szCs w:val="40"/>
        </w:rPr>
        <w:t>.</w:t>
      </w:r>
      <w:r w:rsidR="007A2DF5">
        <w:rPr>
          <w:sz w:val="44"/>
          <w:szCs w:val="40"/>
        </w:rPr>
        <w:t xml:space="preserve"> </w:t>
      </w:r>
      <w:r w:rsidR="00991EF2" w:rsidRPr="00991EF2">
        <w:rPr>
          <w:sz w:val="44"/>
          <w:szCs w:val="40"/>
        </w:rPr>
        <w:t xml:space="preserve">Customers </w:t>
      </w:r>
      <w:r w:rsidR="00991EF2">
        <w:rPr>
          <w:sz w:val="44"/>
          <w:szCs w:val="40"/>
        </w:rPr>
        <w:t>require their own hose with</w:t>
      </w:r>
      <w:r w:rsidR="00991EF2" w:rsidRPr="00991EF2">
        <w:rPr>
          <w:sz w:val="44"/>
          <w:szCs w:val="40"/>
        </w:rPr>
        <w:t xml:space="preserve"> </w:t>
      </w:r>
      <w:r w:rsidR="0060064E">
        <w:rPr>
          <w:sz w:val="44"/>
          <w:szCs w:val="40"/>
        </w:rPr>
        <w:t xml:space="preserve">a </w:t>
      </w:r>
      <w:r w:rsidR="00991EF2" w:rsidRPr="00991EF2">
        <w:rPr>
          <w:sz w:val="44"/>
          <w:szCs w:val="40"/>
        </w:rPr>
        <w:t xml:space="preserve">3” </w:t>
      </w:r>
      <w:r w:rsidR="00114F90">
        <w:rPr>
          <w:sz w:val="44"/>
          <w:szCs w:val="40"/>
        </w:rPr>
        <w:t>Camlock Part C Type</w:t>
      </w:r>
      <w:r w:rsidR="00991EF2" w:rsidRPr="00991EF2">
        <w:rPr>
          <w:sz w:val="44"/>
          <w:szCs w:val="40"/>
        </w:rPr>
        <w:t xml:space="preserve"> fitting</w:t>
      </w:r>
      <w:r w:rsidR="00114F90">
        <w:rPr>
          <w:sz w:val="44"/>
          <w:szCs w:val="40"/>
        </w:rPr>
        <w:t xml:space="preserve"> to fill</w:t>
      </w:r>
      <w:r w:rsidR="00991EF2" w:rsidRPr="00991EF2">
        <w:rPr>
          <w:sz w:val="44"/>
          <w:szCs w:val="40"/>
        </w:rPr>
        <w:t>.</w:t>
      </w:r>
      <w:r w:rsidR="00491835">
        <w:rPr>
          <w:sz w:val="44"/>
          <w:szCs w:val="40"/>
        </w:rPr>
        <w:t xml:space="preserve"> It is also </w:t>
      </w:r>
      <w:r w:rsidR="00491835" w:rsidRPr="003129FE">
        <w:rPr>
          <w:b/>
          <w:bCs/>
          <w:i/>
          <w:iCs/>
          <w:color w:val="FF0000"/>
          <w:sz w:val="44"/>
          <w:szCs w:val="40"/>
          <w:u w:val="single"/>
        </w:rPr>
        <w:t>mandatory</w:t>
      </w:r>
      <w:r w:rsidR="00491835">
        <w:rPr>
          <w:sz w:val="44"/>
          <w:szCs w:val="40"/>
        </w:rPr>
        <w:t xml:space="preserve"> that all connections to the system for filling provide an </w:t>
      </w:r>
      <w:r w:rsidR="00BD170B">
        <w:rPr>
          <w:sz w:val="44"/>
          <w:szCs w:val="40"/>
        </w:rPr>
        <w:t>“</w:t>
      </w:r>
      <w:r w:rsidR="00EF727D">
        <w:rPr>
          <w:sz w:val="44"/>
          <w:szCs w:val="40"/>
        </w:rPr>
        <w:t>Airgap</w:t>
      </w:r>
      <w:r w:rsidR="00050C24">
        <w:rPr>
          <w:sz w:val="44"/>
          <w:szCs w:val="40"/>
        </w:rPr>
        <w:t>”.</w:t>
      </w:r>
    </w:p>
    <w:p w14:paraId="2F81E012" w14:textId="2293715A" w:rsidR="008B76FA" w:rsidRPr="00CD3BEB" w:rsidRDefault="00CD3BEB" w:rsidP="007A2DF5">
      <w:pPr>
        <w:spacing w:line="240" w:lineRule="auto"/>
        <w:jc w:val="center"/>
        <w:rPr>
          <w:b/>
          <w:bCs/>
          <w:sz w:val="44"/>
          <w:szCs w:val="40"/>
        </w:rPr>
      </w:pPr>
      <w:r w:rsidRPr="00CD3BEB">
        <w:rPr>
          <w:b/>
          <w:bCs/>
          <w:sz w:val="44"/>
          <w:szCs w:val="40"/>
          <w:highlight w:val="yellow"/>
        </w:rPr>
        <w:t xml:space="preserve">As of </w:t>
      </w:r>
      <w:r w:rsidR="00BC72F1">
        <w:rPr>
          <w:b/>
          <w:bCs/>
          <w:color w:val="FF0000"/>
          <w:sz w:val="44"/>
          <w:szCs w:val="40"/>
          <w:highlight w:val="yellow"/>
          <w:u w:val="single"/>
        </w:rPr>
        <w:t>September</w:t>
      </w:r>
      <w:r w:rsidRPr="00CD3BEB">
        <w:rPr>
          <w:b/>
          <w:bCs/>
          <w:color w:val="FF0000"/>
          <w:sz w:val="44"/>
          <w:szCs w:val="40"/>
          <w:highlight w:val="yellow"/>
          <w:u w:val="single"/>
        </w:rPr>
        <w:t xml:space="preserve"> 1, 2020,</w:t>
      </w:r>
      <w:r w:rsidRPr="00CD3BEB">
        <w:rPr>
          <w:b/>
          <w:bCs/>
          <w:color w:val="FF0000"/>
          <w:sz w:val="44"/>
          <w:szCs w:val="40"/>
          <w:highlight w:val="yellow"/>
        </w:rPr>
        <w:t xml:space="preserve"> </w:t>
      </w:r>
      <w:r w:rsidRPr="00CD3BEB">
        <w:rPr>
          <w:b/>
          <w:bCs/>
          <w:sz w:val="44"/>
          <w:szCs w:val="40"/>
          <w:highlight w:val="yellow"/>
        </w:rPr>
        <w:t>a</w:t>
      </w:r>
      <w:r w:rsidR="00873FF7" w:rsidRPr="00CD3BEB">
        <w:rPr>
          <w:b/>
          <w:bCs/>
          <w:sz w:val="44"/>
          <w:szCs w:val="40"/>
          <w:highlight w:val="yellow"/>
        </w:rPr>
        <w:t xml:space="preserve"> warning will be issued</w:t>
      </w:r>
      <w:r w:rsidR="0060064E" w:rsidRPr="00CD3BEB">
        <w:rPr>
          <w:b/>
          <w:bCs/>
          <w:sz w:val="44"/>
          <w:szCs w:val="40"/>
          <w:highlight w:val="yellow"/>
        </w:rPr>
        <w:t xml:space="preserve"> for the first offense</w:t>
      </w:r>
      <w:r w:rsidR="00873FF7" w:rsidRPr="00CD3BEB">
        <w:rPr>
          <w:b/>
          <w:bCs/>
          <w:sz w:val="44"/>
          <w:szCs w:val="40"/>
          <w:highlight w:val="yellow"/>
        </w:rPr>
        <w:t xml:space="preserve">. </w:t>
      </w:r>
      <w:r w:rsidR="00A47415" w:rsidRPr="00CD3BEB">
        <w:rPr>
          <w:b/>
          <w:bCs/>
          <w:sz w:val="44"/>
          <w:szCs w:val="40"/>
          <w:highlight w:val="yellow"/>
        </w:rPr>
        <w:t xml:space="preserve">If </w:t>
      </w:r>
      <w:r w:rsidR="00D57C08" w:rsidRPr="00CD3BEB">
        <w:rPr>
          <w:b/>
          <w:bCs/>
          <w:sz w:val="44"/>
          <w:szCs w:val="40"/>
          <w:highlight w:val="yellow"/>
        </w:rPr>
        <w:t>not remediated</w:t>
      </w:r>
      <w:r w:rsidR="0050025F" w:rsidRPr="00CD3BEB">
        <w:rPr>
          <w:b/>
          <w:bCs/>
          <w:sz w:val="44"/>
          <w:szCs w:val="40"/>
          <w:highlight w:val="yellow"/>
        </w:rPr>
        <w:t>,</w:t>
      </w:r>
      <w:r w:rsidR="00D57C08" w:rsidRPr="00CD3BEB">
        <w:rPr>
          <w:b/>
          <w:bCs/>
          <w:sz w:val="44"/>
          <w:szCs w:val="40"/>
          <w:highlight w:val="yellow"/>
        </w:rPr>
        <w:t xml:space="preserve"> on a second</w:t>
      </w:r>
      <w:r w:rsidR="0050025F" w:rsidRPr="00CD3BEB">
        <w:rPr>
          <w:b/>
          <w:bCs/>
          <w:sz w:val="44"/>
          <w:szCs w:val="40"/>
          <w:highlight w:val="yellow"/>
        </w:rPr>
        <w:t xml:space="preserve"> infraction your account will be </w:t>
      </w:r>
      <w:r w:rsidR="00EF727D" w:rsidRPr="00CD3BEB">
        <w:rPr>
          <w:b/>
          <w:bCs/>
          <w:sz w:val="44"/>
          <w:szCs w:val="40"/>
          <w:highlight w:val="yellow"/>
        </w:rPr>
        <w:t xml:space="preserve">frozen until </w:t>
      </w:r>
      <w:r w:rsidR="00ED1843" w:rsidRPr="00CD3BEB">
        <w:rPr>
          <w:b/>
          <w:bCs/>
          <w:sz w:val="44"/>
          <w:szCs w:val="40"/>
          <w:highlight w:val="yellow"/>
        </w:rPr>
        <w:t>an “Airgap” is</w:t>
      </w:r>
      <w:r w:rsidR="008C7275" w:rsidRPr="00CD3BEB">
        <w:rPr>
          <w:b/>
          <w:bCs/>
          <w:sz w:val="44"/>
          <w:szCs w:val="40"/>
          <w:highlight w:val="yellow"/>
        </w:rPr>
        <w:t xml:space="preserve"> proven to be</w:t>
      </w:r>
      <w:r w:rsidR="00ED1843" w:rsidRPr="00CD3BEB">
        <w:rPr>
          <w:b/>
          <w:bCs/>
          <w:sz w:val="44"/>
          <w:szCs w:val="40"/>
          <w:highlight w:val="yellow"/>
        </w:rPr>
        <w:t xml:space="preserve"> installed</w:t>
      </w:r>
      <w:r w:rsidR="00EF727D" w:rsidRPr="00CD3BEB">
        <w:rPr>
          <w:b/>
          <w:bCs/>
          <w:sz w:val="44"/>
          <w:szCs w:val="40"/>
          <w:highlight w:val="yellow"/>
        </w:rPr>
        <w:t>.</w:t>
      </w:r>
    </w:p>
    <w:p w14:paraId="5511D9C8" w14:textId="0FA63E4A" w:rsidR="003129FE" w:rsidRPr="00D9319C" w:rsidRDefault="003129FE" w:rsidP="007A2DF5">
      <w:pPr>
        <w:spacing w:line="240" w:lineRule="auto"/>
        <w:jc w:val="center"/>
        <w:rPr>
          <w:sz w:val="36"/>
          <w:szCs w:val="36"/>
        </w:rPr>
      </w:pPr>
      <w:r w:rsidRPr="00D9319C">
        <w:rPr>
          <w:sz w:val="36"/>
          <w:szCs w:val="36"/>
        </w:rPr>
        <w:t xml:space="preserve">Please refer to the </w:t>
      </w:r>
      <w:r w:rsidR="00037774" w:rsidRPr="00D9319C">
        <w:rPr>
          <w:sz w:val="36"/>
          <w:szCs w:val="36"/>
        </w:rPr>
        <w:t>diagram below.</w:t>
      </w:r>
    </w:p>
    <w:p w14:paraId="4C79ED2E" w14:textId="0BDB4CBD" w:rsidR="00685B00" w:rsidRDefault="003111FE">
      <w:pPr>
        <w:jc w:val="center"/>
        <w:rPr>
          <w:sz w:val="24"/>
          <w:szCs w:val="40"/>
        </w:rPr>
      </w:pPr>
      <w:r>
        <w:rPr>
          <w:noProof/>
          <w:sz w:val="24"/>
          <w:szCs w:val="40"/>
          <w:lang w:val="en-US" w:eastAsia="en-US"/>
        </w:rPr>
        <w:drawing>
          <wp:inline distT="0" distB="0" distL="0" distR="0" wp14:anchorId="4C79ED31" wp14:editId="4C79ED32">
            <wp:extent cx="5915025" cy="2066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B9FF6" w14:textId="3A366540" w:rsidR="00D9319C" w:rsidRPr="00F30517" w:rsidRDefault="00640375">
      <w:pPr>
        <w:jc w:val="center"/>
        <w:rPr>
          <w:b/>
          <w:bCs/>
          <w:sz w:val="36"/>
          <w:szCs w:val="36"/>
        </w:rPr>
      </w:pPr>
      <w:r w:rsidRPr="00F30517">
        <w:rPr>
          <w:b/>
          <w:bCs/>
          <w:sz w:val="36"/>
          <w:szCs w:val="36"/>
        </w:rPr>
        <w:t>Please call 204-</w:t>
      </w:r>
      <w:r w:rsidR="00CD3BEB">
        <w:rPr>
          <w:b/>
          <w:bCs/>
          <w:sz w:val="36"/>
          <w:szCs w:val="36"/>
        </w:rPr>
        <w:t>353-4055</w:t>
      </w:r>
      <w:r w:rsidRPr="00F30517">
        <w:rPr>
          <w:b/>
          <w:bCs/>
          <w:sz w:val="36"/>
          <w:szCs w:val="36"/>
        </w:rPr>
        <w:t xml:space="preserve"> with any questions or concerns</w:t>
      </w:r>
    </w:p>
    <w:sectPr w:rsidR="00D9319C" w:rsidRPr="00F30517" w:rsidSect="00FC2B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2AE4" w14:textId="77777777" w:rsidR="001C5C9B" w:rsidRDefault="001C5C9B" w:rsidP="00C86319">
      <w:pPr>
        <w:spacing w:after="0" w:line="240" w:lineRule="auto"/>
      </w:pPr>
      <w:r>
        <w:separator/>
      </w:r>
    </w:p>
  </w:endnote>
  <w:endnote w:type="continuationSeparator" w:id="0">
    <w:p w14:paraId="694ABFA9" w14:textId="77777777" w:rsidR="001C5C9B" w:rsidRDefault="001C5C9B" w:rsidP="00C8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3DADF" w14:textId="77777777" w:rsidR="001C5C9B" w:rsidRDefault="001C5C9B" w:rsidP="00C86319">
      <w:pPr>
        <w:spacing w:after="0" w:line="240" w:lineRule="auto"/>
      </w:pPr>
      <w:r>
        <w:separator/>
      </w:r>
    </w:p>
  </w:footnote>
  <w:footnote w:type="continuationSeparator" w:id="0">
    <w:p w14:paraId="490D93F1" w14:textId="77777777" w:rsidR="001C5C9B" w:rsidRDefault="001C5C9B" w:rsidP="00C8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92E2E"/>
    <w:multiLevelType w:val="hybridMultilevel"/>
    <w:tmpl w:val="D0501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9"/>
    <w:rsid w:val="00037774"/>
    <w:rsid w:val="00050C24"/>
    <w:rsid w:val="000D7FCD"/>
    <w:rsid w:val="00114F90"/>
    <w:rsid w:val="00185895"/>
    <w:rsid w:val="001C5C9B"/>
    <w:rsid w:val="001F7F91"/>
    <w:rsid w:val="002A65A5"/>
    <w:rsid w:val="002E2511"/>
    <w:rsid w:val="003111FE"/>
    <w:rsid w:val="003129FE"/>
    <w:rsid w:val="00421758"/>
    <w:rsid w:val="00422D37"/>
    <w:rsid w:val="00491835"/>
    <w:rsid w:val="0050025F"/>
    <w:rsid w:val="00515C59"/>
    <w:rsid w:val="00595518"/>
    <w:rsid w:val="0060064E"/>
    <w:rsid w:val="0061580A"/>
    <w:rsid w:val="00640375"/>
    <w:rsid w:val="006612B4"/>
    <w:rsid w:val="00685B00"/>
    <w:rsid w:val="00785965"/>
    <w:rsid w:val="007A2DF5"/>
    <w:rsid w:val="00840DB0"/>
    <w:rsid w:val="00873FF7"/>
    <w:rsid w:val="008B76FA"/>
    <w:rsid w:val="008C7275"/>
    <w:rsid w:val="00924AFD"/>
    <w:rsid w:val="00973C3F"/>
    <w:rsid w:val="00991EF2"/>
    <w:rsid w:val="00A47415"/>
    <w:rsid w:val="00A97DC6"/>
    <w:rsid w:val="00AE4F2E"/>
    <w:rsid w:val="00B75BB8"/>
    <w:rsid w:val="00B93C31"/>
    <w:rsid w:val="00BA50F9"/>
    <w:rsid w:val="00BC72F1"/>
    <w:rsid w:val="00BD170B"/>
    <w:rsid w:val="00C10ACB"/>
    <w:rsid w:val="00C770E8"/>
    <w:rsid w:val="00C86319"/>
    <w:rsid w:val="00CC405F"/>
    <w:rsid w:val="00CD3BEB"/>
    <w:rsid w:val="00D57C08"/>
    <w:rsid w:val="00D9319C"/>
    <w:rsid w:val="00DA0CC9"/>
    <w:rsid w:val="00DA71D2"/>
    <w:rsid w:val="00DB0F9E"/>
    <w:rsid w:val="00E27986"/>
    <w:rsid w:val="00ED1843"/>
    <w:rsid w:val="00EF727D"/>
    <w:rsid w:val="00F30517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79ED24"/>
  <w15:docId w15:val="{8613AD81-7D4C-4D8A-B4A4-F003AA5D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19"/>
    <w:rPr>
      <w:rFonts w:ascii="Calibri" w:eastAsia="Times New Roman" w:hAnsi="Calibri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19"/>
    <w:rPr>
      <w:rFonts w:ascii="Tahoma" w:eastAsia="Times New Roman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C863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19"/>
    <w:rPr>
      <w:rFonts w:ascii="Calibri" w:eastAsia="Times New Roman" w:hAnsi="Calibri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C8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319"/>
    <w:rPr>
      <w:rFonts w:ascii="Calibri" w:eastAsia="Times New Roman" w:hAnsi="Calibri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C8631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499DB1898C14B9440672AC7312D39" ma:contentTypeVersion="12" ma:contentTypeDescription="Create a new document." ma:contentTypeScope="" ma:versionID="3708cbd77477d033f622ba67a7a8b638">
  <xsd:schema xmlns:xsd="http://www.w3.org/2001/XMLSchema" xmlns:xs="http://www.w3.org/2001/XMLSchema" xmlns:p="http://schemas.microsoft.com/office/2006/metadata/properties" xmlns:ns2="c892c9c8-b5ef-44ec-b64d-f66693aac76b" xmlns:ns3="0c95ac40-ccd5-49c8-af01-507dccd5cf48" targetNamespace="http://schemas.microsoft.com/office/2006/metadata/properties" ma:root="true" ma:fieldsID="b15375b72d1072a229bb40c7e27c1de9" ns2:_="" ns3:_="">
    <xsd:import namespace="c892c9c8-b5ef-44ec-b64d-f66693aac76b"/>
    <xsd:import namespace="0c95ac40-ccd5-49c8-af01-507dccd5c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c9c8-b5ef-44ec-b64d-f66693aac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5ac40-ccd5-49c8-af01-507dccd5c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E8BCA-DFB2-4EB7-A718-916CE6672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4D851-4EA7-432C-9DBE-C4C82E230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4955C-1A6D-47B5-B1AD-A196D6776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c9c8-b5ef-44ec-b64d-f66693aac76b"/>
    <ds:schemaRef ds:uri="0c95ac40-ccd5-49c8-af01-507dccd5c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Sanford-SCADA</dc:creator>
  <cp:lastModifiedBy>Headingley WTP</cp:lastModifiedBy>
  <cp:revision>3</cp:revision>
  <cp:lastPrinted>2020-08-10T13:11:00Z</cp:lastPrinted>
  <dcterms:created xsi:type="dcterms:W3CDTF">2020-08-10T15:10:00Z</dcterms:created>
  <dcterms:modified xsi:type="dcterms:W3CDTF">2020-09-18T19:00:00Z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0x01010052B499DB1898C14B9440672AC7312D39</vt:lpwstr>
  </property>
</Properties>
</file>